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07" w:rsidRPr="00234707" w:rsidRDefault="00234707" w:rsidP="0023470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AA171D" w:rsidRPr="00234707" w:rsidRDefault="00234707" w:rsidP="0023470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b/>
          <w:sz w:val="26"/>
          <w:szCs w:val="26"/>
        </w:rPr>
        <w:t>внеурочной деятельности «Практические вопросы обществознания»</w:t>
      </w: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707">
        <w:rPr>
          <w:rFonts w:ascii="Times New Roman" w:hAnsi="Times New Roman" w:cs="Times New Roman"/>
          <w:b/>
          <w:sz w:val="26"/>
          <w:szCs w:val="26"/>
        </w:rPr>
        <w:t>Обоснованность (актуальность, новизна, значимость).</w:t>
      </w: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Современный мир переживает период перехода от индустриального к информационному обществу. Процессы глобализации и информатизации необратимым образом меняют существующие общественные отношения во всех сферах — политической, правовой, экономической, семейной, бытовой, социальной, культурной и др. Наша страна не может оставаться в стороне от происходящих событий.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истинным гражданином современной России.</w:t>
      </w:r>
    </w:p>
    <w:p w:rsidR="00234707" w:rsidRDefault="00234707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Курс «</w:t>
      </w:r>
      <w:r w:rsidR="00766F45" w:rsidRPr="00234707">
        <w:rPr>
          <w:rFonts w:ascii="Times New Roman" w:hAnsi="Times New Roman" w:cs="Times New Roman"/>
          <w:sz w:val="26"/>
          <w:szCs w:val="26"/>
        </w:rPr>
        <w:t>Практические вопросы</w:t>
      </w:r>
      <w:r w:rsidR="00C86CC3" w:rsidRPr="00234707">
        <w:rPr>
          <w:rFonts w:ascii="Times New Roman" w:hAnsi="Times New Roman" w:cs="Times New Roman"/>
          <w:sz w:val="26"/>
          <w:szCs w:val="26"/>
        </w:rPr>
        <w:t xml:space="preserve"> обще</w:t>
      </w:r>
      <w:r w:rsidR="00766F45" w:rsidRPr="00234707">
        <w:rPr>
          <w:rFonts w:ascii="Times New Roman" w:hAnsi="Times New Roman" w:cs="Times New Roman"/>
          <w:sz w:val="26"/>
          <w:szCs w:val="26"/>
        </w:rPr>
        <w:t>ствознания</w:t>
      </w:r>
      <w:r w:rsidRPr="00234707">
        <w:rPr>
          <w:rFonts w:ascii="Times New Roman" w:hAnsi="Times New Roman" w:cs="Times New Roman"/>
          <w:sz w:val="26"/>
          <w:szCs w:val="26"/>
        </w:rPr>
        <w:t xml:space="preserve">» вводит школьника в сложный мир общественных отношений, дает возможность поразмышлять о самом себе и своем месте в окружающем мире, показывает механизм взаимоотношений между разными государствами в условиях глобализации. Молодые граждане России не только знакомятся с накопленным мировым и отечественным опытом в области различных общественных наук, но и активно включаются в обсуждение, приобретают навыки получения и анализа информации из разных источников, применения полученных на занятиях знаний в рамках социальных проектов или при подготовке творческих работ, при создании школьных правил и конституций, в организации школьных советов и других молодежных объединений. </w:t>
      </w: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Современная школа призвана способствовать подготовке молодого человека к социальному диалогу и сотрудничеству на основе соблюдения прав ч</w:t>
      </w:r>
      <w:r w:rsidR="00234707">
        <w:rPr>
          <w:rFonts w:ascii="Times New Roman" w:hAnsi="Times New Roman" w:cs="Times New Roman"/>
          <w:sz w:val="26"/>
          <w:szCs w:val="26"/>
        </w:rPr>
        <w:t>еловека и законов нашей страны.</w:t>
      </w:r>
    </w:p>
    <w:p w:rsidR="00234707" w:rsidRDefault="00234707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b/>
          <w:sz w:val="26"/>
          <w:szCs w:val="26"/>
        </w:rPr>
        <w:t xml:space="preserve">Курс </w:t>
      </w:r>
      <w:r w:rsidR="00766F45" w:rsidRPr="00234707">
        <w:rPr>
          <w:rFonts w:ascii="Times New Roman" w:hAnsi="Times New Roman" w:cs="Times New Roman"/>
          <w:b/>
          <w:sz w:val="26"/>
          <w:szCs w:val="26"/>
        </w:rPr>
        <w:t>«Практические вопросы обществознания»</w:t>
      </w:r>
      <w:bookmarkStart w:id="0" w:name="_GoBack"/>
      <w:bookmarkEnd w:id="0"/>
      <w:r w:rsidR="00234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707">
        <w:rPr>
          <w:rFonts w:ascii="Times New Roman" w:hAnsi="Times New Roman" w:cs="Times New Roman"/>
          <w:b/>
          <w:sz w:val="26"/>
          <w:szCs w:val="26"/>
        </w:rPr>
        <w:t>направлен на:</w:t>
      </w:r>
    </w:p>
    <w:p w:rsidR="003D57A4" w:rsidRPr="00234707" w:rsidRDefault="003D57A4" w:rsidP="0023470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осознание учащимися необходимости изучения прав как одного из средств адаптации в условиях развитого рыночного общества;</w:t>
      </w:r>
    </w:p>
    <w:p w:rsidR="003D57A4" w:rsidRPr="00234707" w:rsidRDefault="003D57A4" w:rsidP="0023470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3D57A4" w:rsidRPr="00234707" w:rsidRDefault="003D57A4" w:rsidP="0023470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формирование собственных норм и ценностей;</w:t>
      </w:r>
    </w:p>
    <w:p w:rsidR="003D57A4" w:rsidRPr="00234707" w:rsidRDefault="003D57A4" w:rsidP="0023470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установление конструктивных отношений с окружающими.</w:t>
      </w:r>
    </w:p>
    <w:p w:rsidR="003D57A4" w:rsidRPr="00234707" w:rsidRDefault="003D57A4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57A4" w:rsidRPr="00234707" w:rsidRDefault="00C86CC3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 xml:space="preserve">         Курс рассчитан на </w:t>
      </w:r>
      <w:r w:rsidR="00234707">
        <w:rPr>
          <w:rFonts w:ascii="Times New Roman" w:hAnsi="Times New Roman" w:cs="Times New Roman"/>
          <w:b/>
          <w:sz w:val="26"/>
          <w:szCs w:val="26"/>
        </w:rPr>
        <w:t xml:space="preserve">34 </w:t>
      </w:r>
      <w:r w:rsidRPr="00234707">
        <w:rPr>
          <w:rFonts w:ascii="Times New Roman" w:hAnsi="Times New Roman" w:cs="Times New Roman"/>
          <w:sz w:val="26"/>
          <w:szCs w:val="26"/>
        </w:rPr>
        <w:t>часа</w:t>
      </w:r>
      <w:r w:rsidR="00786457" w:rsidRPr="00234707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234707">
        <w:rPr>
          <w:rFonts w:ascii="Times New Roman" w:hAnsi="Times New Roman" w:cs="Times New Roman"/>
          <w:sz w:val="26"/>
          <w:szCs w:val="26"/>
        </w:rPr>
        <w:t>1</w:t>
      </w:r>
      <w:r w:rsidR="003D57A4" w:rsidRPr="00234707">
        <w:rPr>
          <w:rFonts w:ascii="Times New Roman" w:hAnsi="Times New Roman" w:cs="Times New Roman"/>
          <w:sz w:val="26"/>
          <w:szCs w:val="26"/>
        </w:rPr>
        <w:t xml:space="preserve"> учебный час в нед</w:t>
      </w:r>
      <w:r w:rsidR="00ED4F75">
        <w:rPr>
          <w:rFonts w:ascii="Times New Roman" w:hAnsi="Times New Roman" w:cs="Times New Roman"/>
          <w:sz w:val="26"/>
          <w:szCs w:val="26"/>
        </w:rPr>
        <w:t xml:space="preserve">елю, предназначен для учащихся </w:t>
      </w:r>
      <w:r w:rsidR="00814554">
        <w:rPr>
          <w:rFonts w:ascii="Times New Roman" w:hAnsi="Times New Roman" w:cs="Times New Roman"/>
          <w:sz w:val="26"/>
          <w:szCs w:val="26"/>
        </w:rPr>
        <w:t>10-11 классов</w:t>
      </w:r>
      <w:r w:rsidR="003D57A4" w:rsidRPr="00234707">
        <w:rPr>
          <w:rFonts w:ascii="Times New Roman" w:hAnsi="Times New Roman" w:cs="Times New Roman"/>
          <w:sz w:val="26"/>
          <w:szCs w:val="26"/>
        </w:rPr>
        <w:t>.</w:t>
      </w:r>
    </w:p>
    <w:p w:rsidR="003D57A4" w:rsidRPr="00234707" w:rsidRDefault="003D57A4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34707" w:rsidRDefault="00234707" w:rsidP="002347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4707" w:rsidRDefault="00234707" w:rsidP="002347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7A4" w:rsidRPr="00234707" w:rsidRDefault="003D57A4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b/>
          <w:sz w:val="26"/>
          <w:szCs w:val="26"/>
        </w:rPr>
        <w:lastRenderedPageBreak/>
        <w:t>Цель курса:</w:t>
      </w:r>
      <w:r w:rsidR="00234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707">
        <w:rPr>
          <w:rFonts w:ascii="Times New Roman" w:hAnsi="Times New Roman" w:cs="Times New Roman"/>
          <w:sz w:val="26"/>
          <w:szCs w:val="26"/>
        </w:rPr>
        <w:t>воспитание современного цивилизованного человека, подготовленного к жизни в условиях новой России.</w:t>
      </w:r>
    </w:p>
    <w:p w:rsidR="00234707" w:rsidRDefault="00234707" w:rsidP="002347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7A4" w:rsidRPr="00234707" w:rsidRDefault="003D57A4" w:rsidP="002347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707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D57A4" w:rsidRPr="00234707" w:rsidRDefault="003D57A4" w:rsidP="0023470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3D57A4" w:rsidRPr="00234707" w:rsidRDefault="003D57A4" w:rsidP="0023470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развитие у подростков социальной активности, желания участвовать в преобразованиях окружающей жизни;</w:t>
      </w:r>
    </w:p>
    <w:p w:rsidR="003D57A4" w:rsidRPr="00234707" w:rsidRDefault="003D57A4" w:rsidP="0023470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:rsidR="003D57A4" w:rsidRPr="00234707" w:rsidRDefault="003D57A4" w:rsidP="0023470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 и осознание прав личности.</w:t>
      </w:r>
    </w:p>
    <w:p w:rsidR="00234707" w:rsidRDefault="003D57A4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D57A4" w:rsidRPr="00234707" w:rsidRDefault="003D57A4" w:rsidP="002347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Курс позволяет учащимся оценить свои способности и сделать осознанный жизненный выбор, получить знания, выходящие за рамки базовых программ, и приобрести опыт использования российского законодательства в практической деятельности.</w:t>
      </w:r>
    </w:p>
    <w:p w:rsidR="003D57A4" w:rsidRPr="00234707" w:rsidRDefault="003D57A4" w:rsidP="002347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57A4" w:rsidRPr="00234707" w:rsidRDefault="003D57A4" w:rsidP="0023470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>В результате изучения курса у</w:t>
      </w:r>
      <w:r w:rsidR="00C86CC3"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учащихся</w:t>
      </w:r>
      <w:r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будут сформированы</w:t>
      </w:r>
      <w:r w:rsidR="00A10127"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>предметные</w:t>
      </w:r>
      <w:r w:rsidR="00A10127"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4707">
        <w:rPr>
          <w:rFonts w:ascii="Times New Roman" w:hAnsi="Times New Roman" w:cs="Times New Roman"/>
          <w:bCs/>
          <w:sz w:val="26"/>
          <w:szCs w:val="26"/>
        </w:rPr>
        <w:t xml:space="preserve">знания и умения, предусмотренные программой, а также </w:t>
      </w:r>
      <w:r w:rsidRPr="00234707">
        <w:rPr>
          <w:rFonts w:ascii="Times New Roman" w:hAnsi="Times New Roman" w:cs="Times New Roman"/>
          <w:b/>
          <w:bCs/>
          <w:iCs/>
          <w:sz w:val="26"/>
          <w:szCs w:val="26"/>
        </w:rPr>
        <w:t>личностные и метапредметные</w:t>
      </w:r>
      <w:r w:rsidRPr="00234707">
        <w:rPr>
          <w:rFonts w:ascii="Times New Roman" w:hAnsi="Times New Roman" w:cs="Times New Roman"/>
          <w:bCs/>
          <w:iCs/>
          <w:sz w:val="26"/>
          <w:szCs w:val="26"/>
        </w:rPr>
        <w:t xml:space="preserve"> (регулятивные, познавательные, коммуникативные) универсальные учебные действия</w:t>
      </w:r>
      <w:r w:rsidRPr="00234707">
        <w:rPr>
          <w:rFonts w:ascii="Times New Roman" w:hAnsi="Times New Roman" w:cs="Times New Roman"/>
          <w:bCs/>
          <w:sz w:val="26"/>
          <w:szCs w:val="26"/>
        </w:rPr>
        <w:t>.</w:t>
      </w:r>
    </w:p>
    <w:p w:rsidR="003D57A4" w:rsidRPr="00234707" w:rsidRDefault="003D57A4" w:rsidP="00234707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34707"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Личностными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результатами, формируемыми при изучении содержания курса, являются:</w:t>
      </w:r>
    </w:p>
    <w:p w:rsidR="003D57A4" w:rsidRPr="00234707" w:rsidRDefault="003D57A4" w:rsidP="00234707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3D57A4" w:rsidRPr="00234707" w:rsidRDefault="003D57A4" w:rsidP="00234707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заинтересованность не только в личном успехе, но и в развитии различных сторон жизни общества, в благопол</w:t>
      </w:r>
      <w:r w:rsidR="00234707">
        <w:rPr>
          <w:rFonts w:ascii="Times New Roman" w:eastAsia="Times New Roman" w:hAnsi="Times New Roman" w:cs="Times New Roman"/>
          <w:sz w:val="26"/>
          <w:szCs w:val="26"/>
        </w:rPr>
        <w:t>учии и процветании своей страны.</w:t>
      </w:r>
    </w:p>
    <w:p w:rsidR="00234707" w:rsidRDefault="00234707" w:rsidP="0023470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D57A4" w:rsidRPr="00234707" w:rsidRDefault="003D57A4" w:rsidP="002347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b/>
          <w:i/>
          <w:sz w:val="26"/>
          <w:szCs w:val="26"/>
        </w:rPr>
        <w:t>Метапредметные</w:t>
      </w:r>
      <w:r w:rsidR="00A10127" w:rsidRPr="002347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результаты проявляются в:</w:t>
      </w:r>
    </w:p>
    <w:p w:rsidR="003D57A4" w:rsidRPr="00234707" w:rsidRDefault="003D57A4" w:rsidP="0023470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3D57A4" w:rsidRPr="00234707" w:rsidRDefault="003D57A4" w:rsidP="0023470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D57A4" w:rsidRPr="00234707" w:rsidRDefault="003D57A4" w:rsidP="0023470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34707" w:rsidRDefault="003D57A4" w:rsidP="0023470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D57A4" w:rsidRPr="00234707" w:rsidRDefault="003D57A4" w:rsidP="0023470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определение собственного отношения к явлениям со</w:t>
      </w:r>
      <w:r w:rsidRPr="00234707">
        <w:rPr>
          <w:rFonts w:ascii="Times New Roman" w:hAnsi="Times New Roman" w:cs="Times New Roman"/>
          <w:sz w:val="26"/>
          <w:szCs w:val="26"/>
        </w:rPr>
        <w:t>временной жизни, формулирование своей точки зрения.</w:t>
      </w:r>
      <w:r w:rsidRPr="00234707">
        <w:rPr>
          <w:rFonts w:ascii="Times New Roman" w:hAnsi="Times New Roman" w:cs="Times New Roman"/>
          <w:sz w:val="26"/>
          <w:szCs w:val="26"/>
        </w:rPr>
        <w:br/>
      </w:r>
    </w:p>
    <w:p w:rsidR="00234707" w:rsidRDefault="00234707" w:rsidP="0023470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46D9E" w:rsidRPr="00234707" w:rsidRDefault="0093736B" w:rsidP="0023470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3470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Содержание программы</w:t>
      </w:r>
    </w:p>
    <w:p w:rsidR="00A10127" w:rsidRPr="00234707" w:rsidRDefault="00A1012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Тема 1. </w:t>
      </w:r>
      <w:r w:rsidRPr="00234707">
        <w:rPr>
          <w:rFonts w:ascii="Times New Roman" w:hAnsi="Times New Roman" w:cs="Times New Roman"/>
          <w:b/>
          <w:bCs/>
          <w:sz w:val="26"/>
          <w:szCs w:val="26"/>
        </w:rPr>
        <w:t xml:space="preserve">Человек и общество. </w:t>
      </w:r>
    </w:p>
    <w:p w:rsidR="00A10127" w:rsidRPr="00234707" w:rsidRDefault="00A10127" w:rsidP="0023470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Общество как форма жизнедеятельности людей. </w:t>
      </w:r>
      <w:r w:rsidRPr="00234707">
        <w:rPr>
          <w:rFonts w:ascii="Times New Roman" w:hAnsi="Times New Roman" w:cs="Times New Roman"/>
          <w:sz w:val="26"/>
          <w:szCs w:val="26"/>
        </w:rPr>
        <w:t xml:space="preserve">Взаимодействие общества и природы. Основные сферы общественной жизни. 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ные сферы общественной жизни, их взаимосвязь. Обще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ственные отношения.</w:t>
      </w:r>
      <w:r w:rsidRPr="00234707">
        <w:rPr>
          <w:rFonts w:ascii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гуманизации общества.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Глобальные проблемы современности. Многообразие и единство современного мира. Перспективы современного общества.</w:t>
      </w:r>
      <w:r w:rsidRPr="002347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127" w:rsidRPr="00234707" w:rsidRDefault="00A10127" w:rsidP="00234707">
      <w:pPr>
        <w:spacing w:before="10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Личность. Социализация индивида. Мировоззрение. Жизненные ценности и ориентиры.</w:t>
      </w:r>
    </w:p>
    <w:p w:rsidR="00234707" w:rsidRDefault="0023470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A10127" w:rsidRPr="00234707" w:rsidRDefault="00A1012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234707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Тема 2. Сфера духовной культуры</w:t>
      </w:r>
      <w:r w:rsidR="00234707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.</w:t>
      </w:r>
    </w:p>
    <w:p w:rsidR="00A10127" w:rsidRPr="00234707" w:rsidRDefault="00A10127" w:rsidP="0023470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Сфера духовной культуры и ее особенности. Культура личности и общества. Наука, ее значение в жизни современного общества. Возрастание ро</w:t>
      </w:r>
      <w:r w:rsidRPr="00234707">
        <w:rPr>
          <w:rFonts w:ascii="Times New Roman" w:hAnsi="Times New Roman" w:cs="Times New Roman"/>
          <w:sz w:val="26"/>
          <w:szCs w:val="26"/>
        </w:rPr>
        <w:softHyphen/>
        <w:t>ли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из форм культуры. Религиозные ор</w:t>
      </w:r>
      <w:r w:rsidRPr="00234707">
        <w:rPr>
          <w:rFonts w:ascii="Times New Roman" w:hAnsi="Times New Roman" w:cs="Times New Roman"/>
          <w:sz w:val="26"/>
          <w:szCs w:val="26"/>
        </w:rPr>
        <w:softHyphen/>
        <w:t>ганизации и объединения, их роль в жизни современно</w:t>
      </w:r>
      <w:r w:rsidRPr="00234707">
        <w:rPr>
          <w:rFonts w:ascii="Times New Roman" w:hAnsi="Times New Roman" w:cs="Times New Roman"/>
          <w:sz w:val="26"/>
          <w:szCs w:val="26"/>
        </w:rPr>
        <w:softHyphen/>
        <w:t>го общества. Свобода совести.</w:t>
      </w:r>
    </w:p>
    <w:p w:rsidR="00A10127" w:rsidRPr="00234707" w:rsidRDefault="00A10127" w:rsidP="0023470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Мораль.</w:t>
      </w:r>
      <w:r w:rsidRPr="002347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Личность и мораль. Нравственность, этика, моральные ценности и идеалы. Моральная оценка. «Золотое правило нравственности». Воспитательная роль морали. </w:t>
      </w:r>
      <w:r w:rsidRPr="00234707">
        <w:rPr>
          <w:rFonts w:ascii="Times New Roman" w:hAnsi="Times New Roman" w:cs="Times New Roman"/>
          <w:sz w:val="26"/>
          <w:szCs w:val="26"/>
        </w:rPr>
        <w:t>Основные ценности и нормы морали. Гума</w:t>
      </w:r>
      <w:r w:rsidRPr="00234707">
        <w:rPr>
          <w:rFonts w:ascii="Times New Roman" w:hAnsi="Times New Roman" w:cs="Times New Roman"/>
          <w:sz w:val="26"/>
          <w:szCs w:val="26"/>
        </w:rPr>
        <w:softHyphen/>
        <w:t xml:space="preserve">низм. Патриотизм и гражданственность. Добро и зло — главные понятия этики. </w:t>
      </w:r>
    </w:p>
    <w:p w:rsidR="00A10127" w:rsidRPr="00234707" w:rsidRDefault="00A10127" w:rsidP="0023470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234707" w:rsidRDefault="0023470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A10127" w:rsidRPr="00234707" w:rsidRDefault="00A1012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234707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Тема 3. Экономика.</w:t>
      </w:r>
    </w:p>
    <w:p w:rsidR="00A10127" w:rsidRPr="00234707" w:rsidRDefault="00A1012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bCs/>
          <w:sz w:val="26"/>
          <w:szCs w:val="26"/>
        </w:rPr>
        <w:t xml:space="preserve">Экономика, ее роль в жизни общества. Товары и услуги, ресурсы и потребности, ограниченность ресурсов. </w:t>
      </w:r>
      <w:r w:rsidRPr="002347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Экономические системы и собственность.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Производство, производительность труда. Разделение труда и специализация. Рынок и рыночный механизм. Предпринимательство.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Малое предпринимательство и фермерское хозяйство. Деньги. Заработная плата и стимулирование труда. </w:t>
      </w:r>
      <w:r w:rsidRPr="002347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Неравенство доходов и экономические меры социальной поддержки. Налоги, уплачиваемые гражданами.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Экономические цели и функции государства.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4707" w:rsidRDefault="0023470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234707" w:rsidRDefault="0023470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27" w:rsidRPr="00234707" w:rsidRDefault="00A10127" w:rsidP="002347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 4. Социальная сфера.</w:t>
      </w:r>
    </w:p>
    <w:p w:rsidR="00A10127" w:rsidRPr="00234707" w:rsidRDefault="00A10127" w:rsidP="00234707">
      <w:pPr>
        <w:spacing w:before="11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Социальная структура общества. Социальная мобиль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ность. Большие и малые социальные группы. Формаль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ные и неформальные группы.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ношения между поколениями.</w:t>
      </w:r>
      <w:r w:rsidRPr="00234707">
        <w:rPr>
          <w:rFonts w:ascii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Отклоняющееся поведение. Опасность наркомании и алкоголизма для человека и общества. Социальная значи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мость здорового образа жизни.</w:t>
      </w:r>
    </w:p>
    <w:p w:rsidR="00A10127" w:rsidRPr="00234707" w:rsidRDefault="00A10127" w:rsidP="0023470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Межнациональные отношения. Этнические группы. От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ношение к историческому прошлому, традициям, обыча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ям народа. Взаимодействие людей в многонациональном и многоконфессиональном обществе.</w:t>
      </w:r>
      <w:r w:rsidRPr="00234707">
        <w:rPr>
          <w:rFonts w:ascii="Times New Roman" w:hAnsi="Times New Roman" w:cs="Times New Roman"/>
          <w:sz w:val="26"/>
          <w:szCs w:val="26"/>
        </w:rPr>
        <w:t xml:space="preserve"> 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Социальный конфликт, пу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ти его разрешения.</w:t>
      </w:r>
    </w:p>
    <w:p w:rsidR="00234707" w:rsidRDefault="00234707" w:rsidP="0023470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27" w:rsidRPr="00234707" w:rsidRDefault="00A10127" w:rsidP="0023470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sz w:val="26"/>
          <w:szCs w:val="26"/>
        </w:rPr>
        <w:t>Тема 5. Сфера политики и социального управления.</w:t>
      </w:r>
    </w:p>
    <w:p w:rsidR="00A10127" w:rsidRPr="00234707" w:rsidRDefault="00A10127" w:rsidP="0023470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4707">
        <w:rPr>
          <w:rFonts w:ascii="Times New Roman" w:hAnsi="Times New Roman" w:cs="Times New Roman"/>
          <w:sz w:val="26"/>
          <w:szCs w:val="26"/>
          <w:lang w:eastAsia="ru-RU"/>
        </w:rPr>
        <w:t>Власть. 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и правовое государство. Местное самоуправление. Участие граждан в политической жизни.  Выборы. Отличительные черты выборов в демократическом обществе. Референдум. Выборы в РФ.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Условия и пути становления  гражданского общества и правового государства в РФ.</w:t>
      </w:r>
    </w:p>
    <w:p w:rsidR="00234707" w:rsidRDefault="00234707" w:rsidP="0023470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27" w:rsidRPr="00234707" w:rsidRDefault="00A10127" w:rsidP="0023470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sz w:val="26"/>
          <w:szCs w:val="26"/>
        </w:rPr>
        <w:t>Тема 6. Право.</w:t>
      </w:r>
    </w:p>
    <w:p w:rsidR="00A10127" w:rsidRPr="00234707" w:rsidRDefault="00A10127" w:rsidP="0023470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4707">
        <w:rPr>
          <w:rFonts w:ascii="Times New Roman" w:hAnsi="Times New Roman" w:cs="Times New Roman"/>
          <w:sz w:val="26"/>
          <w:szCs w:val="26"/>
          <w:lang w:eastAsia="ru-RU"/>
        </w:rPr>
        <w:t xml:space="preserve">Право и его роль в жизни общества и государства. Система права.  Понятие нормы права. Нормативный правовой акт.  Виды нормативных правовых актов (законы, указы, постановления). Правоотношения как форма общественных отношений.  Структура правоотношений. Участники правоотношения. Понятие правоспособности и дееспособности. 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</w:t>
      </w:r>
    </w:p>
    <w:p w:rsidR="00893DEC" w:rsidRPr="00234707" w:rsidRDefault="00A10127" w:rsidP="002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Конституция  Российской Федерации. Основы конституционного строя Российской Федерации. Федеративное устройство России. Президент Российской Федерации.  Органы законодательной и исполнительной власти в Российской Федерации. 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</w:t>
      </w:r>
      <w:r w:rsidRPr="00234707">
        <w:rPr>
          <w:rFonts w:ascii="Times New Roman" w:hAnsi="Times New Roman" w:cs="Times New Roman"/>
          <w:sz w:val="26"/>
          <w:szCs w:val="26"/>
        </w:rPr>
        <w:tab/>
        <w:t xml:space="preserve">Правовые основы гражданских правоотношений. Физические и юридические лица. Правоспособность и </w:t>
      </w:r>
      <w:r w:rsidRPr="00234707">
        <w:rPr>
          <w:rFonts w:ascii="Times New Roman" w:hAnsi="Times New Roman" w:cs="Times New Roman"/>
          <w:sz w:val="26"/>
          <w:szCs w:val="26"/>
        </w:rPr>
        <w:lastRenderedPageBreak/>
        <w:t>дееспособность участников гражданских правоотношений. Дееспособность несовершеннолетних. Право собственности. Право собственности на землю. Семейные правоотношения. Порядок и условия заключения брака. Права и обязанности родителей и детей.  Право 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  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A10127" w:rsidRPr="00234707" w:rsidRDefault="00A10127" w:rsidP="002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4707">
        <w:rPr>
          <w:rFonts w:ascii="Times New Roman" w:hAnsi="Times New Roman" w:cs="Times New Roman"/>
          <w:b/>
          <w:sz w:val="26"/>
          <w:szCs w:val="26"/>
          <w:u w:val="single"/>
        </w:rPr>
        <w:t>Предполагаемые результаты реализации программы и критерии их оценки</w:t>
      </w:r>
    </w:p>
    <w:p w:rsidR="00234707" w:rsidRPr="00234707" w:rsidRDefault="00234707" w:rsidP="002347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Обучающиеся должны научиться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видеть проблемы;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ставить вопросы;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выдвигать гипотезы;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давать определение понятиям;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классифицировать;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наблюдать;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проводить эксперименты;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делать умозаключения и выводы;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структурировать материал;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готовить тексты собственных докладов;</w:t>
      </w:r>
    </w:p>
    <w:p w:rsidR="00234707" w:rsidRPr="00234707" w:rsidRDefault="00234707" w:rsidP="00234707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объяснять, доказывать и защищать свои идеи.</w:t>
      </w:r>
    </w:p>
    <w:p w:rsidR="00234707" w:rsidRDefault="00234707" w:rsidP="00234707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707">
        <w:rPr>
          <w:rFonts w:ascii="Times New Roman" w:hAnsi="Times New Roman" w:cs="Times New Roman"/>
          <w:b/>
          <w:sz w:val="26"/>
          <w:szCs w:val="26"/>
        </w:rPr>
        <w:t xml:space="preserve">Критерий оценки – </w:t>
      </w:r>
      <w:r w:rsidRPr="001D2BE8">
        <w:rPr>
          <w:rFonts w:ascii="Times New Roman" w:hAnsi="Times New Roman" w:cs="Times New Roman"/>
          <w:sz w:val="26"/>
          <w:szCs w:val="26"/>
        </w:rPr>
        <w:t>тестовая работа</w:t>
      </w:r>
    </w:p>
    <w:p w:rsidR="00234707" w:rsidRPr="00234707" w:rsidRDefault="00234707" w:rsidP="00234707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4707" w:rsidRPr="00234707" w:rsidRDefault="00234707" w:rsidP="00234707">
      <w:pPr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</w:pPr>
      <w:r w:rsidRPr="0023470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Литература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tabs>
          <w:tab w:val="left" w:pos="869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«Обществознание» 9 класс / Под ред. Л.Н. Бо</w:t>
      </w:r>
      <w:r w:rsidR="00496D4C">
        <w:rPr>
          <w:rFonts w:ascii="Times New Roman" w:eastAsia="Times New Roman" w:hAnsi="Times New Roman" w:cs="Times New Roman"/>
          <w:sz w:val="26"/>
          <w:szCs w:val="26"/>
        </w:rPr>
        <w:t>голюбова. - М.: Просвещение,2016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tabs>
          <w:tab w:val="left" w:pos="889"/>
        </w:tabs>
        <w:spacing w:after="0"/>
        <w:ind w:left="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курсу «Обществознание»: 9 класс / Под ре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softHyphen/>
        <w:t>дакцией Л.Н. Боголюбова, Л.Ф. Ивановского. - М.: Просвещение, 2015;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Баранов П. А. Обществознание: полный справочник для подготовк</w:t>
      </w:r>
      <w:r w:rsidR="00496D4C">
        <w:rPr>
          <w:rFonts w:ascii="Times New Roman" w:eastAsia="Times New Roman" w:hAnsi="Times New Roman" w:cs="Times New Roman"/>
          <w:sz w:val="26"/>
          <w:szCs w:val="26"/>
        </w:rPr>
        <w:t>и к ЕГЭ. – М., АСТ:Астрель, 2018</w:t>
      </w:r>
    </w:p>
    <w:p w:rsidR="00234707" w:rsidRPr="00234707" w:rsidRDefault="00496D4C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ОГЭ 2018 </w:t>
      </w:r>
      <w:r w:rsidR="00234707" w:rsidRPr="00234707">
        <w:rPr>
          <w:rFonts w:ascii="Times New Roman" w:eastAsia="Times New Roman" w:hAnsi="Times New Roman" w:cs="Times New Roman"/>
          <w:sz w:val="26"/>
          <w:szCs w:val="26"/>
        </w:rPr>
        <w:t>(в новой форме) Обществознание. 9 класс. Типовые тестовые задания/ А. Ю. Лабезникова,   О. А. Котова . – М.: Издательство «Экзамен»,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234707" w:rsidRPr="002347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Дидактические материалы по курсу «Введение в обществознание»/ Под ред. Л. Н. Боголюбова и</w:t>
      </w:r>
      <w:r w:rsidR="00496D4C">
        <w:rPr>
          <w:rFonts w:ascii="Times New Roman" w:eastAsia="Times New Roman" w:hAnsi="Times New Roman" w:cs="Times New Roman"/>
          <w:sz w:val="26"/>
          <w:szCs w:val="26"/>
        </w:rPr>
        <w:t xml:space="preserve">   А. Т. Кинкулькина. – М., 2016</w:t>
      </w:r>
      <w:r w:rsidRPr="002347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Кашанина Т. В. , Кашанин А. В. Право и экономика. – М., </w:t>
      </w:r>
      <w:r w:rsidRPr="00234707">
        <w:rPr>
          <w:rFonts w:ascii="Times New Roman" w:hAnsi="Times New Roman" w:cs="Times New Roman"/>
          <w:sz w:val="26"/>
          <w:szCs w:val="26"/>
        </w:rPr>
        <w:t>- М. : ВИТА ПРЕСС, 2015.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Конституция РФ.-  Санкт-Петербург 2015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Мухаев Р. Т. Политология. И – М.,2014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Обществоз</w:t>
      </w:r>
      <w:r w:rsidRPr="00234707">
        <w:rPr>
          <w:rFonts w:ascii="Times New Roman" w:hAnsi="Times New Roman" w:cs="Times New Roman"/>
          <w:sz w:val="26"/>
          <w:szCs w:val="26"/>
        </w:rPr>
        <w:t>нание 8 кл./ Под ред. А. Ф. Боголюбова– М.: Просвещение 2014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Обществознание 9 кл./под ред. Боголюбова Л.Н., Матвеева А.И.  – М.: Просвещение 2014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sz w:val="26"/>
          <w:szCs w:val="26"/>
        </w:rPr>
        <w:t>Обществознание: экспресс-репетитор для подготовки к ОГЭ 9 кл./ Баранов П.А. – М.: АСТ: Астрель; Владимир: ВКТ,2014.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Самое полное издание типовых вариантов реальных заданий ЕГЭ:2015:Обществознание/ авт. – сост.  О. А. Котова, Т. Е. Лискова.  М.: Астрель, 2015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Сборник кодексов РФ. – М.,2010</w:t>
      </w:r>
    </w:p>
    <w:p w:rsidR="00234707" w:rsidRPr="00234707" w:rsidRDefault="00234707" w:rsidP="0023470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eastAsia="Times New Roman" w:hAnsi="Times New Roman" w:cs="Times New Roman"/>
          <w:sz w:val="26"/>
          <w:szCs w:val="26"/>
        </w:rPr>
        <w:t>Хрестоматия по курсу «Основы правовых знаний»: Пособие для учащихся 8-9 кл./ Сост.С. И. Володина и др.- М.: Вита – Пресс, 2010</w:t>
      </w:r>
    </w:p>
    <w:p w:rsidR="00234707" w:rsidRPr="00234707" w:rsidRDefault="00234707" w:rsidP="00234707">
      <w:pPr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347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Цифровые образовательные ресурсы</w:t>
      </w:r>
    </w:p>
    <w:p w:rsidR="00234707" w:rsidRPr="00234707" w:rsidRDefault="00234707" w:rsidP="0023470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Основные Internet-адреса:</w:t>
      </w:r>
    </w:p>
    <w:p w:rsidR="00234707" w:rsidRPr="00234707" w:rsidRDefault="00DD2B59" w:rsidP="002347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http://www</w:t>
        </w:r>
      </w:hyperlink>
      <w:hyperlink r:id="rId9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.mon.gov.ru</w:t>
        </w:r>
      </w:hyperlink>
      <w:r w:rsidR="00234707" w:rsidRPr="00234707">
        <w:rPr>
          <w:rFonts w:ascii="Times New Roman" w:hAnsi="Times New Roman" w:cs="Times New Roman"/>
          <w:color w:val="000000"/>
          <w:sz w:val="26"/>
          <w:szCs w:val="26"/>
        </w:rPr>
        <w:t> – Министерство  образования и науки</w:t>
      </w:r>
    </w:p>
    <w:p w:rsidR="00234707" w:rsidRPr="00234707" w:rsidRDefault="00DD2B59" w:rsidP="002347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http://www.fipi.ru</w:t>
        </w:r>
      </w:hyperlink>
      <w:r w:rsidR="00234707" w:rsidRPr="00234707">
        <w:rPr>
          <w:rFonts w:ascii="Times New Roman" w:hAnsi="Times New Roman" w:cs="Times New Roman"/>
          <w:color w:val="000000"/>
          <w:sz w:val="26"/>
          <w:szCs w:val="26"/>
        </w:rPr>
        <w:t> – Портал ФИПИ – Федеральный институт педагогических измерений</w:t>
      </w:r>
    </w:p>
    <w:p w:rsidR="00234707" w:rsidRPr="00234707" w:rsidRDefault="00DD2B59" w:rsidP="002347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1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http://www</w:t>
        </w:r>
      </w:hyperlink>
      <w:hyperlink r:id="rId12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.ege.edu.ru</w:t>
        </w:r>
      </w:hyperlink>
      <w:r w:rsidR="00234707" w:rsidRPr="00234707">
        <w:rPr>
          <w:rFonts w:ascii="Times New Roman" w:hAnsi="Times New Roman" w:cs="Times New Roman"/>
          <w:color w:val="000000"/>
          <w:sz w:val="26"/>
          <w:szCs w:val="26"/>
        </w:rPr>
        <w:t> – Портал ЕГЭ (информационной поддержки ЕГЭ)</w:t>
      </w:r>
    </w:p>
    <w:p w:rsidR="00234707" w:rsidRPr="00234707" w:rsidRDefault="00DD2B59" w:rsidP="002347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3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http://www</w:t>
        </w:r>
      </w:hyperlink>
      <w:hyperlink r:id="rId14" w:history="1"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.</w:t>
        </w:r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vesbook</w:t>
        </w:r>
        <w:r w:rsidR="00234707" w:rsidRPr="00234707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.ru</w:t>
        </w:r>
      </w:hyperlink>
      <w:r w:rsidR="00234707" w:rsidRPr="00234707">
        <w:rPr>
          <w:rFonts w:ascii="Times New Roman" w:hAnsi="Times New Roman" w:cs="Times New Roman"/>
          <w:sz w:val="26"/>
          <w:szCs w:val="26"/>
        </w:rPr>
        <w:t xml:space="preserve"> - Официальный информационные портал единого государственного экзамена</w:t>
      </w:r>
    </w:p>
    <w:p w:rsidR="00234707" w:rsidRPr="00234707" w:rsidRDefault="00DD2B59" w:rsidP="002347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5" w:history="1">
        <w:r w:rsidR="00234707" w:rsidRPr="00234707">
          <w:rPr>
            <w:rStyle w:val="ab"/>
            <w:rFonts w:ascii="Times New Roman" w:hAnsi="Times New Roman" w:cs="Times New Roman"/>
            <w:b/>
            <w:sz w:val="26"/>
            <w:szCs w:val="26"/>
          </w:rPr>
          <w:t>http://www.consultant.ru/</w:t>
        </w:r>
      </w:hyperlink>
      <w:r w:rsidR="00234707" w:rsidRPr="002347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34707" w:rsidRPr="00234707">
        <w:rPr>
          <w:rFonts w:ascii="Times New Roman" w:hAnsi="Times New Roman" w:cs="Times New Roman"/>
          <w:sz w:val="26"/>
          <w:szCs w:val="26"/>
        </w:rPr>
        <w:t>Официальный сайт компании "КонсультантПлюс"</w:t>
      </w:r>
    </w:p>
    <w:p w:rsidR="00234707" w:rsidRPr="00234707" w:rsidRDefault="00234707" w:rsidP="0023470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4707" w:rsidRPr="00234707" w:rsidRDefault="00234707" w:rsidP="0023470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b/>
          <w:color w:val="000000"/>
          <w:sz w:val="26"/>
          <w:szCs w:val="26"/>
        </w:rPr>
        <w:t>2. Электронные учебные пособия: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1С: Школа. Экономика и право,9-11 классы.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Учимся вместе. Обществознание. 8-11 классы.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Проверь себя. Тесты для абитуриентов. Обществознание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Видеохрестоматия "Основы права"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Мультимедийное учебное пособие по курсу "Обществознание. 8-11 класс"</w:t>
      </w:r>
    </w:p>
    <w:p w:rsidR="00234707" w:rsidRPr="00234707" w:rsidRDefault="00234707" w:rsidP="0023470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07">
        <w:rPr>
          <w:rFonts w:ascii="Times New Roman" w:hAnsi="Times New Roman" w:cs="Times New Roman"/>
          <w:color w:val="000000"/>
          <w:sz w:val="26"/>
          <w:szCs w:val="26"/>
        </w:rPr>
        <w:t>Учебное электронное издание по курсу "Обществознание. Практикум"</w:t>
      </w:r>
    </w:p>
    <w:p w:rsidR="00A10127" w:rsidRPr="00234707" w:rsidRDefault="00A10127" w:rsidP="0023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127" w:rsidRPr="00234707" w:rsidRDefault="00A10127" w:rsidP="0023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707" w:rsidRPr="00234707" w:rsidRDefault="00234707" w:rsidP="00234707">
      <w:pPr>
        <w:pStyle w:val="a5"/>
        <w:jc w:val="center"/>
        <w:rPr>
          <w:rStyle w:val="c2"/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34707">
        <w:rPr>
          <w:rStyle w:val="c2"/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Календарно–тематическое планировани</w:t>
      </w:r>
      <w:r w:rsidR="00814554">
        <w:rPr>
          <w:rStyle w:val="c2"/>
          <w:rFonts w:ascii="Times New Roman" w:eastAsia="Calibri" w:hAnsi="Times New Roman" w:cs="Times New Roman"/>
          <w:b/>
          <w:color w:val="000000"/>
          <w:sz w:val="26"/>
          <w:szCs w:val="26"/>
        </w:rPr>
        <w:t>е внеурочной деятельности</w:t>
      </w:r>
    </w:p>
    <w:p w:rsidR="00234707" w:rsidRPr="00234707" w:rsidRDefault="00234707" w:rsidP="00234707">
      <w:pPr>
        <w:pStyle w:val="a5"/>
        <w:jc w:val="both"/>
        <w:rPr>
          <w:rStyle w:val="c2"/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15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6258"/>
        <w:gridCol w:w="1086"/>
        <w:gridCol w:w="2202"/>
        <w:gridCol w:w="2240"/>
        <w:gridCol w:w="2783"/>
      </w:tblGrid>
      <w:tr w:rsidR="00234707" w:rsidRPr="00234707" w:rsidTr="00234707">
        <w:tc>
          <w:tcPr>
            <w:tcW w:w="830" w:type="dxa"/>
            <w:vMerge w:val="restart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58" w:type="dxa"/>
            <w:vMerge w:val="restart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086" w:type="dxa"/>
            <w:vMerge w:val="restart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4442" w:type="dxa"/>
            <w:gridSpan w:val="2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783" w:type="dxa"/>
            <w:vMerge w:val="restart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34707" w:rsidRPr="00234707" w:rsidTr="00234707">
        <w:tc>
          <w:tcPr>
            <w:tcW w:w="830" w:type="dxa"/>
            <w:vMerge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58" w:type="dxa"/>
            <w:vMerge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40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783" w:type="dxa"/>
            <w:vMerge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4707" w:rsidRPr="00234707" w:rsidTr="00234707">
        <w:tc>
          <w:tcPr>
            <w:tcW w:w="15399" w:type="dxa"/>
            <w:gridSpan w:val="6"/>
          </w:tcPr>
          <w:p w:rsidR="00234707" w:rsidRPr="00234707" w:rsidRDefault="00C86032" w:rsidP="00C86032">
            <w:pPr>
              <w:pStyle w:val="a5"/>
              <w:ind w:left="7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2347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Человек и общество</w:t>
            </w:r>
            <w:r w:rsidR="00526D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(5 часов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234707" w:rsidRPr="00234707" w:rsidTr="00234707">
        <w:tc>
          <w:tcPr>
            <w:tcW w:w="830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6258" w:type="dxa"/>
          </w:tcPr>
          <w:p w:rsidR="00234707" w:rsidRPr="00234707" w:rsidRDefault="00C86032" w:rsidP="00C86032">
            <w:pPr>
              <w:pStyle w:val="a5"/>
              <w:rPr>
                <w:rStyle w:val="FontStyle132"/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sz w:val="26"/>
                <w:szCs w:val="26"/>
              </w:rPr>
              <w:t>Общество как форма жизнедеятельности людей.</w:t>
            </w:r>
          </w:p>
        </w:tc>
        <w:tc>
          <w:tcPr>
            <w:tcW w:w="1086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234707"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234707" w:rsidRPr="00234707" w:rsidRDefault="00234707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234707" w:rsidRPr="00234707" w:rsidRDefault="00234707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C86032" w:rsidRPr="00234707" w:rsidTr="00234707">
        <w:tc>
          <w:tcPr>
            <w:tcW w:w="83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258" w:type="dxa"/>
          </w:tcPr>
          <w:p w:rsidR="00C86032" w:rsidRPr="00234707" w:rsidRDefault="00C86032" w:rsidP="00C860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Биологическое и социальное в человеке. Личность. </w:t>
            </w:r>
          </w:p>
        </w:tc>
        <w:tc>
          <w:tcPr>
            <w:tcW w:w="1086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C86032" w:rsidRPr="00234707" w:rsidRDefault="00C86032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C86032" w:rsidRPr="00234707" w:rsidTr="00234707">
        <w:tc>
          <w:tcPr>
            <w:tcW w:w="83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6258" w:type="dxa"/>
          </w:tcPr>
          <w:p w:rsidR="00C86032" w:rsidRPr="00234707" w:rsidRDefault="00C86032" w:rsidP="00C860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sz w:val="26"/>
                <w:szCs w:val="26"/>
              </w:rPr>
              <w:t>Деятельность человека и ее основные формы (труд, игра, учение).</w:t>
            </w:r>
          </w:p>
        </w:tc>
        <w:tc>
          <w:tcPr>
            <w:tcW w:w="1086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C86032" w:rsidRPr="00234707" w:rsidRDefault="00C86032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C86032" w:rsidRPr="00234707" w:rsidTr="00234707">
        <w:tc>
          <w:tcPr>
            <w:tcW w:w="83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258" w:type="dxa"/>
          </w:tcPr>
          <w:p w:rsidR="00C86032" w:rsidRPr="00234707" w:rsidRDefault="00C86032" w:rsidP="00C860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sz w:val="26"/>
                <w:szCs w:val="26"/>
              </w:rPr>
              <w:t>Межличностные отношения. Межличностные конфликты и их разрешение.</w:t>
            </w:r>
          </w:p>
        </w:tc>
        <w:tc>
          <w:tcPr>
            <w:tcW w:w="1086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C86032" w:rsidRPr="00234707" w:rsidRDefault="00C86032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1.</w:t>
            </w:r>
          </w:p>
        </w:tc>
        <w:tc>
          <w:tcPr>
            <w:tcW w:w="1086" w:type="dxa"/>
          </w:tcPr>
          <w:p w:rsidR="00F226AE" w:rsidRP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F226AE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C86032" w:rsidRPr="00234707" w:rsidTr="00C66650">
        <w:tc>
          <w:tcPr>
            <w:tcW w:w="15399" w:type="dxa"/>
            <w:gridSpan w:val="6"/>
          </w:tcPr>
          <w:p w:rsidR="00C86032" w:rsidRPr="00234707" w:rsidRDefault="00C86032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Pr="002347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 духовной культуры</w:t>
            </w:r>
            <w:r w:rsidR="00526D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</w:t>
            </w: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5A71BA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Сфера духовной культуры и ее особенности. Наука.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5A71BA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Образование. Религия. Свобода совести. 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Мораль. Гуманизм. Патриотизм, гражданственность.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6258" w:type="dxa"/>
          </w:tcPr>
          <w:p w:rsidR="00F226AE" w:rsidRPr="00234707" w:rsidRDefault="00F226AE" w:rsidP="00C41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2.</w:t>
            </w:r>
          </w:p>
        </w:tc>
        <w:tc>
          <w:tcPr>
            <w:tcW w:w="1086" w:type="dxa"/>
          </w:tcPr>
          <w:p w:rsidR="00F226AE" w:rsidRP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F226AE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EA2C8D">
        <w:tc>
          <w:tcPr>
            <w:tcW w:w="15399" w:type="dxa"/>
            <w:gridSpan w:val="6"/>
          </w:tcPr>
          <w:p w:rsidR="00F226AE" w:rsidRPr="00C86032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Экономика </w:t>
            </w:r>
            <w:r w:rsidR="00526D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(6</w:t>
            </w: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2218F5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Экономика, ее роль в жизни общества. Товары и услуги, ресурсы и потребности.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2218F5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Экономические системы и собственность. Производство, производительность труда.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2218F5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Обмен, торговля. Рынок. Предпринимательство.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306793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Деньги. Заработная плата и стимулирование труда.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306793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Налоги. Экономические цели и функции государства.</w:t>
            </w:r>
            <w:r w:rsidRPr="00234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6258" w:type="dxa"/>
          </w:tcPr>
          <w:p w:rsidR="00F226AE" w:rsidRPr="00234707" w:rsidRDefault="00F226AE" w:rsidP="00C41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3.</w:t>
            </w:r>
          </w:p>
        </w:tc>
        <w:tc>
          <w:tcPr>
            <w:tcW w:w="1086" w:type="dxa"/>
          </w:tcPr>
          <w:p w:rsidR="00F226AE" w:rsidRP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F226AE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5606CC">
        <w:tc>
          <w:tcPr>
            <w:tcW w:w="15399" w:type="dxa"/>
            <w:gridSpan w:val="6"/>
          </w:tcPr>
          <w:p w:rsidR="00F226AE" w:rsidRPr="00C86032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</w:t>
            </w:r>
            <w:r w:rsidR="00526D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сфера (4</w:t>
            </w: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часа)</w:t>
            </w: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980089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6258" w:type="dxa"/>
          </w:tcPr>
          <w:p w:rsidR="00F226AE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структура общества. Семья. Отношения между поколениями.</w:t>
            </w:r>
          </w:p>
          <w:p w:rsidR="00DB599E" w:rsidRPr="00234707" w:rsidRDefault="00DB599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980089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lastRenderedPageBreak/>
              <w:t>17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Социальные ценности и нормы. Отклоняющееся поведение.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6258" w:type="dxa"/>
          </w:tcPr>
          <w:p w:rsidR="00F226AE" w:rsidRPr="00234707" w:rsidRDefault="00F226AE" w:rsidP="00C41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4.</w:t>
            </w:r>
          </w:p>
        </w:tc>
        <w:tc>
          <w:tcPr>
            <w:tcW w:w="1086" w:type="dxa"/>
          </w:tcPr>
          <w:p w:rsidR="00F226AE" w:rsidRP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F226AE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FD44A0">
        <w:tc>
          <w:tcPr>
            <w:tcW w:w="15399" w:type="dxa"/>
            <w:gridSpan w:val="6"/>
          </w:tcPr>
          <w:p w:rsidR="00F226AE" w:rsidRPr="00C86032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 Сфера поли</w:t>
            </w:r>
            <w:r w:rsidR="00526D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тики и социального управления (5 часов</w:t>
            </w:r>
            <w:r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Власть. Роль политики в жизни общества. Государство.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Формы государства. Политический режим. Демократия.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граждан в политической жизни. Выборы. Референдум. Политические партии и движения.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Гражданское общество и правовое государство.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6258" w:type="dxa"/>
          </w:tcPr>
          <w:p w:rsidR="00F226AE" w:rsidRPr="00234707" w:rsidRDefault="00F226AE" w:rsidP="00C41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5.</w:t>
            </w:r>
          </w:p>
        </w:tc>
        <w:tc>
          <w:tcPr>
            <w:tcW w:w="1086" w:type="dxa"/>
          </w:tcPr>
          <w:p w:rsidR="00F226AE" w:rsidRPr="00F226AE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F226AE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9F5176">
        <w:tc>
          <w:tcPr>
            <w:tcW w:w="15399" w:type="dxa"/>
            <w:gridSpan w:val="6"/>
          </w:tcPr>
          <w:p w:rsidR="00F226AE" w:rsidRPr="00C86032" w:rsidRDefault="00526D15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Право (11</w:t>
            </w:r>
            <w:r w:rsidR="00F226AE" w:rsidRPr="00C86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7707CB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Право. Нормы права.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7707CB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правоотношений. Признаки и виды правонарушений.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7707CB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6258" w:type="dxa"/>
          </w:tcPr>
          <w:p w:rsidR="00F226AE" w:rsidRPr="00234707" w:rsidRDefault="00F226AE" w:rsidP="00C8603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Российской Федерации. Федеративное устройство РФ. Органы государственной власти РФ.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7707CB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6258" w:type="dxa"/>
          </w:tcPr>
          <w:p w:rsidR="00F226AE" w:rsidRPr="00234707" w:rsidRDefault="00F226AE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Права и свободы человека и гражданина в Российской Федерации, их гарантии. Права ребенка.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7707CB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6258" w:type="dxa"/>
          </w:tcPr>
          <w:p w:rsidR="00F226AE" w:rsidRPr="00234707" w:rsidRDefault="00F226AE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Гражданские правоотношения.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6258" w:type="dxa"/>
          </w:tcPr>
          <w:p w:rsidR="00F226AE" w:rsidRPr="00234707" w:rsidRDefault="00F226AE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Семейные правоотношения.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6258" w:type="dxa"/>
          </w:tcPr>
          <w:p w:rsidR="00F226AE" w:rsidRPr="00234707" w:rsidRDefault="00F226AE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правоотношения.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F226AE" w:rsidRPr="00234707" w:rsidTr="00234707">
        <w:tc>
          <w:tcPr>
            <w:tcW w:w="83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6258" w:type="dxa"/>
          </w:tcPr>
          <w:p w:rsidR="00F226AE" w:rsidRPr="00234707" w:rsidRDefault="00F226AE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Административные правоотношения.</w:t>
            </w:r>
          </w:p>
        </w:tc>
        <w:tc>
          <w:tcPr>
            <w:tcW w:w="1086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F226AE" w:rsidRPr="00234707" w:rsidRDefault="00F226AE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F226AE" w:rsidRPr="00234707" w:rsidRDefault="00F226AE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831658" w:rsidRPr="00234707" w:rsidTr="00FC0E8A">
        <w:trPr>
          <w:trHeight w:val="688"/>
        </w:trPr>
        <w:tc>
          <w:tcPr>
            <w:tcW w:w="830" w:type="dxa"/>
          </w:tcPr>
          <w:p w:rsidR="00831658" w:rsidRPr="00234707" w:rsidRDefault="00831658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  <w:t>33-34</w:t>
            </w:r>
          </w:p>
        </w:tc>
        <w:tc>
          <w:tcPr>
            <w:tcW w:w="6258" w:type="dxa"/>
          </w:tcPr>
          <w:p w:rsidR="00831658" w:rsidRPr="00234707" w:rsidRDefault="00831658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707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понятия и институты уголовного права.</w:t>
            </w:r>
          </w:p>
          <w:p w:rsidR="00831658" w:rsidRPr="00234707" w:rsidRDefault="00831658" w:rsidP="000662E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задач. </w:t>
            </w:r>
            <w:r w:rsidRPr="00C86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6.</w:t>
            </w:r>
          </w:p>
        </w:tc>
        <w:tc>
          <w:tcPr>
            <w:tcW w:w="1086" w:type="dxa"/>
          </w:tcPr>
          <w:p w:rsidR="00831658" w:rsidRPr="00831658" w:rsidRDefault="00831658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</w:pPr>
            <w:r w:rsidRPr="00831658">
              <w:rPr>
                <w:rStyle w:val="FontStyle132"/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2" w:type="dxa"/>
          </w:tcPr>
          <w:p w:rsidR="00831658" w:rsidRPr="00234707" w:rsidRDefault="00831658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40" w:type="dxa"/>
          </w:tcPr>
          <w:p w:rsidR="00831658" w:rsidRPr="00234707" w:rsidRDefault="00831658" w:rsidP="00C86032">
            <w:pPr>
              <w:pStyle w:val="a5"/>
              <w:jc w:val="center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83" w:type="dxa"/>
          </w:tcPr>
          <w:p w:rsidR="00831658" w:rsidRPr="00234707" w:rsidRDefault="00831658" w:rsidP="00234707">
            <w:pPr>
              <w:pStyle w:val="a5"/>
              <w:jc w:val="both"/>
              <w:rPr>
                <w:rStyle w:val="FontStyle132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86032" w:rsidRPr="00234707" w:rsidRDefault="00C86032" w:rsidP="0023470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10127" w:rsidRPr="00234707" w:rsidRDefault="00A10127" w:rsidP="0023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10127" w:rsidRPr="00234707" w:rsidSect="00234707">
      <w:footerReference w:type="default" r:id="rId16"/>
      <w:pgSz w:w="16838" w:h="11906" w:orient="landscape"/>
      <w:pgMar w:top="568" w:right="720" w:bottom="720" w:left="720" w:header="708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89" w:rsidRDefault="00A74989" w:rsidP="00AA171D">
      <w:pPr>
        <w:spacing w:after="0" w:line="240" w:lineRule="auto"/>
      </w:pPr>
      <w:r>
        <w:separator/>
      </w:r>
    </w:p>
  </w:endnote>
  <w:endnote w:type="continuationSeparator" w:id="1">
    <w:p w:rsidR="00A74989" w:rsidRDefault="00A74989" w:rsidP="00AA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C" w:rsidRDefault="00496D4C" w:rsidP="00234707">
    <w:pPr>
      <w:pStyle w:val="a9"/>
    </w:pPr>
  </w:p>
  <w:p w:rsidR="00496D4C" w:rsidRDefault="00496D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89" w:rsidRDefault="00A74989" w:rsidP="00AA171D">
      <w:pPr>
        <w:spacing w:after="0" w:line="240" w:lineRule="auto"/>
      </w:pPr>
      <w:r>
        <w:separator/>
      </w:r>
    </w:p>
  </w:footnote>
  <w:footnote w:type="continuationSeparator" w:id="1">
    <w:p w:rsidR="00A74989" w:rsidRDefault="00A74989" w:rsidP="00AA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50566E"/>
    <w:multiLevelType w:val="hybridMultilevel"/>
    <w:tmpl w:val="1B96D2B2"/>
    <w:lvl w:ilvl="0" w:tplc="D6B09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9D9"/>
    <w:multiLevelType w:val="hybridMultilevel"/>
    <w:tmpl w:val="4160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84C"/>
    <w:multiLevelType w:val="hybridMultilevel"/>
    <w:tmpl w:val="D8B2D1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95657"/>
    <w:multiLevelType w:val="hybridMultilevel"/>
    <w:tmpl w:val="34F4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07BE"/>
    <w:multiLevelType w:val="hybridMultilevel"/>
    <w:tmpl w:val="68B6A8D4"/>
    <w:lvl w:ilvl="0" w:tplc="6926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3D60"/>
    <w:multiLevelType w:val="hybridMultilevel"/>
    <w:tmpl w:val="7BB08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B66FC9"/>
    <w:multiLevelType w:val="hybridMultilevel"/>
    <w:tmpl w:val="29ECC890"/>
    <w:lvl w:ilvl="0" w:tplc="403EF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3A4CFE"/>
    <w:multiLevelType w:val="hybridMultilevel"/>
    <w:tmpl w:val="05E20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17E18"/>
    <w:multiLevelType w:val="hybridMultilevel"/>
    <w:tmpl w:val="B5EC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7DD0"/>
    <w:multiLevelType w:val="hybridMultilevel"/>
    <w:tmpl w:val="08CE0190"/>
    <w:lvl w:ilvl="0" w:tplc="D6B09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37143"/>
    <w:multiLevelType w:val="multilevel"/>
    <w:tmpl w:val="B39AB17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3">
    <w:nsid w:val="2EA7713D"/>
    <w:multiLevelType w:val="hybridMultilevel"/>
    <w:tmpl w:val="125A5528"/>
    <w:lvl w:ilvl="0" w:tplc="D6B09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1E0B"/>
    <w:multiLevelType w:val="hybridMultilevel"/>
    <w:tmpl w:val="66F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164C5"/>
    <w:multiLevelType w:val="hybridMultilevel"/>
    <w:tmpl w:val="33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2F9A"/>
    <w:multiLevelType w:val="hybridMultilevel"/>
    <w:tmpl w:val="B5C61214"/>
    <w:lvl w:ilvl="0" w:tplc="4C224C7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4BF54ADA"/>
    <w:multiLevelType w:val="hybridMultilevel"/>
    <w:tmpl w:val="C0843BF2"/>
    <w:lvl w:ilvl="0" w:tplc="6DFE28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467A"/>
    <w:multiLevelType w:val="hybridMultilevel"/>
    <w:tmpl w:val="038A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D4EEE"/>
    <w:multiLevelType w:val="hybridMultilevel"/>
    <w:tmpl w:val="903E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D2C2F"/>
    <w:multiLevelType w:val="hybridMultilevel"/>
    <w:tmpl w:val="FD4E1D56"/>
    <w:lvl w:ilvl="0" w:tplc="D6B09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2">
    <w:nsid w:val="7A3F2000"/>
    <w:multiLevelType w:val="hybridMultilevel"/>
    <w:tmpl w:val="9B00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2B1B76"/>
    <w:multiLevelType w:val="hybridMultilevel"/>
    <w:tmpl w:val="7FD2FA90"/>
    <w:lvl w:ilvl="0" w:tplc="D6B09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6F7"/>
    <w:multiLevelType w:val="hybridMultilevel"/>
    <w:tmpl w:val="66DEB0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6"/>
  </w:num>
  <w:num w:numId="5">
    <w:abstractNumId w:val="22"/>
  </w:num>
  <w:num w:numId="6">
    <w:abstractNumId w:val="1"/>
  </w:num>
  <w:num w:numId="7">
    <w:abstractNumId w:val="17"/>
  </w:num>
  <w:num w:numId="8">
    <w:abstractNumId w:val="0"/>
  </w:num>
  <w:num w:numId="9">
    <w:abstractNumId w:val="8"/>
  </w:num>
  <w:num w:numId="10">
    <w:abstractNumId w:val="18"/>
  </w:num>
  <w:num w:numId="11">
    <w:abstractNumId w:val="12"/>
  </w:num>
  <w:num w:numId="12">
    <w:abstractNumId w:val="9"/>
  </w:num>
  <w:num w:numId="13">
    <w:abstractNumId w:val="16"/>
  </w:num>
  <w:num w:numId="14">
    <w:abstractNumId w:val="21"/>
  </w:num>
  <w:num w:numId="15">
    <w:abstractNumId w:val="2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5"/>
  </w:num>
  <w:num w:numId="20">
    <w:abstractNumId w:val="14"/>
  </w:num>
  <w:num w:numId="21">
    <w:abstractNumId w:val="11"/>
  </w:num>
  <w:num w:numId="22">
    <w:abstractNumId w:val="2"/>
  </w:num>
  <w:num w:numId="23">
    <w:abstractNumId w:val="20"/>
  </w:num>
  <w:num w:numId="24">
    <w:abstractNumId w:val="23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9E"/>
    <w:rsid w:val="000063AD"/>
    <w:rsid w:val="00053794"/>
    <w:rsid w:val="000960E5"/>
    <w:rsid w:val="00136FEE"/>
    <w:rsid w:val="00142FD6"/>
    <w:rsid w:val="001A1BAF"/>
    <w:rsid w:val="001A3F4B"/>
    <w:rsid w:val="001C4565"/>
    <w:rsid w:val="001D2BE8"/>
    <w:rsid w:val="001D631B"/>
    <w:rsid w:val="00203EBD"/>
    <w:rsid w:val="00234707"/>
    <w:rsid w:val="002401A1"/>
    <w:rsid w:val="0024041A"/>
    <w:rsid w:val="00245AF2"/>
    <w:rsid w:val="002A22E3"/>
    <w:rsid w:val="003246EF"/>
    <w:rsid w:val="00366655"/>
    <w:rsid w:val="00367AAD"/>
    <w:rsid w:val="00393808"/>
    <w:rsid w:val="003D57A4"/>
    <w:rsid w:val="00492FAE"/>
    <w:rsid w:val="00496D4C"/>
    <w:rsid w:val="004D5D69"/>
    <w:rsid w:val="00507392"/>
    <w:rsid w:val="00526D15"/>
    <w:rsid w:val="005772AD"/>
    <w:rsid w:val="005A6B92"/>
    <w:rsid w:val="005C622D"/>
    <w:rsid w:val="006B4190"/>
    <w:rsid w:val="00766F45"/>
    <w:rsid w:val="00786457"/>
    <w:rsid w:val="007A776F"/>
    <w:rsid w:val="007F178B"/>
    <w:rsid w:val="00804F4E"/>
    <w:rsid w:val="00814554"/>
    <w:rsid w:val="00831658"/>
    <w:rsid w:val="00893DEC"/>
    <w:rsid w:val="008C6820"/>
    <w:rsid w:val="00902DAB"/>
    <w:rsid w:val="009344A2"/>
    <w:rsid w:val="0093736B"/>
    <w:rsid w:val="00951809"/>
    <w:rsid w:val="00963B02"/>
    <w:rsid w:val="009D2AB2"/>
    <w:rsid w:val="009D6A2B"/>
    <w:rsid w:val="009E518D"/>
    <w:rsid w:val="00A10127"/>
    <w:rsid w:val="00A41F3C"/>
    <w:rsid w:val="00A74989"/>
    <w:rsid w:val="00AA171D"/>
    <w:rsid w:val="00B33DD4"/>
    <w:rsid w:val="00BA754E"/>
    <w:rsid w:val="00BD3CBA"/>
    <w:rsid w:val="00C0048D"/>
    <w:rsid w:val="00C13A58"/>
    <w:rsid w:val="00C86032"/>
    <w:rsid w:val="00C86CC3"/>
    <w:rsid w:val="00D46D9E"/>
    <w:rsid w:val="00D510B0"/>
    <w:rsid w:val="00D71FAC"/>
    <w:rsid w:val="00D74096"/>
    <w:rsid w:val="00DA77AB"/>
    <w:rsid w:val="00DB599E"/>
    <w:rsid w:val="00DC2454"/>
    <w:rsid w:val="00DD2B59"/>
    <w:rsid w:val="00EB380A"/>
    <w:rsid w:val="00EB3A4C"/>
    <w:rsid w:val="00ED4F75"/>
    <w:rsid w:val="00EF1D6C"/>
    <w:rsid w:val="00F226AE"/>
    <w:rsid w:val="00F401E9"/>
    <w:rsid w:val="00F416B0"/>
    <w:rsid w:val="00F64FBC"/>
    <w:rsid w:val="00FB19A8"/>
    <w:rsid w:val="00FE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D9E"/>
    <w:pPr>
      <w:ind w:left="720"/>
      <w:contextualSpacing/>
    </w:pPr>
  </w:style>
  <w:style w:type="paragraph" w:styleId="a5">
    <w:name w:val="No Spacing"/>
    <w:aliases w:val="основа,Без интервала1"/>
    <w:link w:val="a6"/>
    <w:uiPriority w:val="1"/>
    <w:qFormat/>
    <w:rsid w:val="00AA171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7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71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64FBC"/>
    <w:rPr>
      <w:color w:val="0000FF"/>
      <w:u w:val="single"/>
    </w:rPr>
  </w:style>
  <w:style w:type="paragraph" w:customStyle="1" w:styleId="Iaey">
    <w:name w:val="Ia?ey"/>
    <w:basedOn w:val="a"/>
    <w:rsid w:val="003D57A4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nhideWhenUsed/>
    <w:rsid w:val="003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3D57A4"/>
    <w:rPr>
      <w:rFonts w:cs="Times New Roman"/>
      <w:b/>
      <w:bCs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C86CC3"/>
  </w:style>
  <w:style w:type="character" w:customStyle="1" w:styleId="c2">
    <w:name w:val="c2"/>
    <w:basedOn w:val="a0"/>
    <w:rsid w:val="00234707"/>
  </w:style>
  <w:style w:type="character" w:customStyle="1" w:styleId="FontStyle132">
    <w:name w:val="Font Style132"/>
    <w:rsid w:val="00234707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fipi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7049-ACCB-4AD9-B85F-21AC7ED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35</cp:revision>
  <cp:lastPrinted>2017-10-27T05:00:00Z</cp:lastPrinted>
  <dcterms:created xsi:type="dcterms:W3CDTF">2015-10-25T01:27:00Z</dcterms:created>
  <dcterms:modified xsi:type="dcterms:W3CDTF">2021-09-28T20:20:00Z</dcterms:modified>
</cp:coreProperties>
</file>