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AE" w:rsidRDefault="001B08AE" w:rsidP="001B08AE">
      <w:pPr>
        <w:pStyle w:val="a3"/>
        <w:shd w:val="clear" w:color="auto" w:fill="FFFFFF"/>
        <w:spacing w:before="0" w:beforeAutospacing="0" w:after="0" w:afterAutospacing="0" w:line="360" w:lineRule="atLeast"/>
        <w:jc w:val="center"/>
        <w:textAlignment w:val="baseline"/>
        <w:rPr>
          <w:rFonts w:ascii="Trebuchet MS" w:hAnsi="Trebuchet MS"/>
          <w:color w:val="000000"/>
          <w:sz w:val="26"/>
          <w:szCs w:val="26"/>
        </w:rPr>
      </w:pPr>
      <w:r>
        <w:rPr>
          <w:rStyle w:val="a4"/>
          <w:rFonts w:ascii="inherit" w:hAnsi="inherit"/>
          <w:color w:val="000000"/>
          <w:sz w:val="26"/>
          <w:szCs w:val="26"/>
          <w:bdr w:val="none" w:sz="0" w:space="0" w:color="auto" w:frame="1"/>
        </w:rPr>
        <w:t>Правила безопасного поведения на массовых мероприятиях</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другие), обратите внимание на запасные и аварийные выходы, мысленно проделайте путь к ним.</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Легче всего укрыться от толпы в углах зала или вблизи стен, но сложнее оттуда добираться до выхода.</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Старайтесь сохранить спокойствие и способность трезво оценивать ситуацию.</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Избегайте больших скоплений людей. Не присоединяйтесь к толпе, как бы ни хотелось посмотреть на происходящие события.</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Если оказались в толпе, позвольте ей нести вас, но попытайтесь выбраться из неё.</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Глубоко вдохните и разведите согнутые в локтях руки чуть в стороны, чтобы грудная клетка не была сдавлена.</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Стремитесь оказаться подальше от высоких и крупных людей, людей с громоздкими предметами и большими сумками.</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Любыми способами старайтесь удержаться на ногах. Не держите руки в карманах.</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Двигаясь, поднимайте ноги как можно выше, ставьте ногу на полную стопу, не семените, не поднимайтесь на цыпочки.</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Если что-то уронили, ни в коем случае не наклоняйтесь, чтобы поднять.</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Style w:val="a4"/>
          <w:rFonts w:ascii="inherit" w:hAnsi="inherit"/>
          <w:color w:val="000000"/>
          <w:sz w:val="26"/>
          <w:szCs w:val="26"/>
          <w:bdr w:val="none" w:sz="0" w:space="0" w:color="auto" w:frame="1"/>
        </w:rPr>
        <w:t>Как распознать подготовку к терактам</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 xml:space="preserve">Большую роль в предотвращении террористических актов могут сыграть </w:t>
      </w:r>
      <w:proofErr w:type="gramStart"/>
      <w:r>
        <w:rPr>
          <w:rFonts w:ascii="inherit" w:hAnsi="inherit"/>
          <w:color w:val="000000"/>
          <w:sz w:val="26"/>
          <w:szCs w:val="26"/>
          <w:bdr w:val="none" w:sz="0" w:space="0" w:color="auto" w:frame="1"/>
        </w:rPr>
        <w:t>действия</w:t>
      </w:r>
      <w:proofErr w:type="gramEnd"/>
      <w:r>
        <w:rPr>
          <w:rFonts w:ascii="inherit" w:hAnsi="inherit"/>
          <w:color w:val="000000"/>
          <w:sz w:val="26"/>
          <w:szCs w:val="26"/>
          <w:bdr w:val="none" w:sz="0" w:space="0" w:color="auto" w:frame="1"/>
        </w:rPr>
        <w:t xml:space="preserve"> как общественных организаций, так и простых граждан. Анализ проведения крупномасштабных актов свидетельствует о том, что своевременное реагирование граждан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При этом необходимо предостеречь граждан от попыток самостоятельного изучения подозрительных предметов (например, брошенных машин, сумок, пакетов и других). В случае обнаружения необходимо незамедлительно обращаться в соответствующие органы. Только совместными усилиями органов государственной власти, общественных организаций и всего гражданского общества можно пресечь преступные устремления главарей террористических организаций.</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Style w:val="a4"/>
          <w:rFonts w:ascii="inherit" w:hAnsi="inherit"/>
          <w:color w:val="000000"/>
          <w:sz w:val="26"/>
          <w:szCs w:val="26"/>
          <w:bdr w:val="none" w:sz="0" w:space="0" w:color="auto" w:frame="1"/>
        </w:rPr>
        <w:t>Обнаружение подозрительного устройства, которое может оказаться взрывным</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w:t>
      </w:r>
      <w:r>
        <w:rPr>
          <w:rFonts w:ascii="inherit" w:hAnsi="inherit"/>
          <w:color w:val="000000"/>
          <w:sz w:val="26"/>
          <w:szCs w:val="26"/>
          <w:bdr w:val="none" w:sz="0" w:space="0" w:color="auto" w:frame="1"/>
        </w:rPr>
        <w:lastRenderedPageBreak/>
        <w:t>учреждениях и общественных местах. Как вести себя при их обнаружении? Какие действия предпринять?</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Если обнаруженный предмет не должен, по вашему мнению, находиться в этом месте, не оставляйте этот факт без внимания.</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Если вы обнаружили неизвестный предмет в учреждении, немедленно сообщите о находке администрации или охране.</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Во всех перечисленных случаях:</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 не трогайте, не передвигайте, не вскрывайте обнаруженный предмет;</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 зафиксируйте время обнаружения предмета;</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 постарайтесь сделать все возможное, чтобы люди отошли как можно дальше от находки;</w:t>
      </w:r>
    </w:p>
    <w:p w:rsidR="001B08AE" w:rsidRDefault="001B08AE" w:rsidP="001B08AE">
      <w:pPr>
        <w:pStyle w:val="a3"/>
        <w:shd w:val="clear" w:color="auto" w:fill="FFFFFF"/>
        <w:spacing w:before="0" w:beforeAutospacing="0" w:after="0" w:afterAutospacing="0" w:line="360" w:lineRule="atLeast"/>
        <w:textAlignment w:val="baseline"/>
        <w:rPr>
          <w:rFonts w:ascii="Trebuchet MS" w:hAnsi="Trebuchet MS"/>
          <w:color w:val="000000"/>
          <w:sz w:val="26"/>
          <w:szCs w:val="26"/>
        </w:rPr>
      </w:pPr>
      <w:r>
        <w:rPr>
          <w:rFonts w:ascii="inherit" w:hAnsi="inherit"/>
          <w:color w:val="000000"/>
          <w:sz w:val="26"/>
          <w:szCs w:val="26"/>
          <w:bdr w:val="none" w:sz="0" w:space="0" w:color="auto" w:frame="1"/>
        </w:rPr>
        <w:t>– обязательно дождитесь прибытия оперативно-следственной группы (помните, что вы являетесь очень важным очевидцем).</w:t>
      </w:r>
      <w:r>
        <w:rPr>
          <w:rFonts w:ascii="inherit" w:hAnsi="inherit"/>
          <w:color w:val="000000"/>
          <w:sz w:val="26"/>
          <w:szCs w:val="26"/>
          <w:bdr w:val="none" w:sz="0" w:space="0" w:color="auto" w:frame="1"/>
        </w:rPr>
        <w:br/>
      </w:r>
      <w:r>
        <w:rPr>
          <w:rFonts w:ascii="inherit" w:hAnsi="inherit"/>
          <w:color w:val="000000"/>
          <w:sz w:val="26"/>
          <w:szCs w:val="26"/>
          <w:bdr w:val="none" w:sz="0" w:space="0" w:color="auto" w:frame="1"/>
        </w:rPr>
        <w:br/>
      </w:r>
    </w:p>
    <w:p w:rsidR="00F66F05" w:rsidRPr="009E3272" w:rsidRDefault="009E3272" w:rsidP="001B08AE">
      <w:pPr>
        <w:rPr>
          <w:rFonts w:asciiTheme="majorHAnsi" w:hAnsiTheme="majorHAnsi"/>
          <w:b/>
          <w:sz w:val="28"/>
          <w:szCs w:val="28"/>
        </w:rPr>
      </w:pPr>
      <w:r w:rsidRPr="009E3272">
        <w:rPr>
          <w:rFonts w:asciiTheme="majorHAnsi" w:hAnsiTheme="majorHAnsi"/>
          <w:b/>
          <w:sz w:val="28"/>
          <w:szCs w:val="28"/>
        </w:rPr>
        <w:t xml:space="preserve">Антитеррористическая комиссия Усть-Джегутинского муниципального района </w:t>
      </w:r>
    </w:p>
    <w:sectPr w:rsidR="00F66F05" w:rsidRPr="009E3272" w:rsidSect="001B08AE">
      <w:pgSz w:w="11906" w:h="16838"/>
      <w:pgMar w:top="426"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1B08AE"/>
    <w:rsid w:val="001B08AE"/>
    <w:rsid w:val="00486FBD"/>
    <w:rsid w:val="005A1093"/>
    <w:rsid w:val="009E3272"/>
    <w:rsid w:val="00DC0E7A"/>
    <w:rsid w:val="00DF7DED"/>
    <w:rsid w:val="00F66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8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08AE"/>
    <w:rPr>
      <w:b/>
      <w:bCs/>
    </w:rPr>
  </w:style>
  <w:style w:type="character" w:styleId="a5">
    <w:name w:val="Hyperlink"/>
    <w:basedOn w:val="a0"/>
    <w:uiPriority w:val="99"/>
    <w:semiHidden/>
    <w:unhideWhenUsed/>
    <w:rsid w:val="001B08AE"/>
    <w:rPr>
      <w:color w:val="0000FF"/>
      <w:u w:val="single"/>
    </w:rPr>
  </w:style>
</w:styles>
</file>

<file path=word/webSettings.xml><?xml version="1.0" encoding="utf-8"?>
<w:webSettings xmlns:r="http://schemas.openxmlformats.org/officeDocument/2006/relationships" xmlns:w="http://schemas.openxmlformats.org/wordprocessingml/2006/main">
  <w:divs>
    <w:div w:id="1257519892">
      <w:bodyDiv w:val="1"/>
      <w:marLeft w:val="0"/>
      <w:marRight w:val="0"/>
      <w:marTop w:val="0"/>
      <w:marBottom w:val="0"/>
      <w:divBdr>
        <w:top w:val="none" w:sz="0" w:space="0" w:color="auto"/>
        <w:left w:val="none" w:sz="0" w:space="0" w:color="auto"/>
        <w:bottom w:val="none" w:sz="0" w:space="0" w:color="auto"/>
        <w:right w:val="none" w:sz="0" w:space="0" w:color="auto"/>
      </w:divBdr>
    </w:div>
    <w:div w:id="20169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593</Words>
  <Characters>3384</Characters>
  <Application>Microsoft Office Word</Application>
  <DocSecurity>0</DocSecurity>
  <Lines>28</Lines>
  <Paragraphs>7</Paragraphs>
  <ScaleCrop>false</ScaleCrop>
  <Company>SPecialiST RePack</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Razina_2</dc:creator>
  <cp:keywords/>
  <dc:description/>
  <cp:lastModifiedBy>Razina_2</cp:lastModifiedBy>
  <cp:revision>3</cp:revision>
  <dcterms:created xsi:type="dcterms:W3CDTF">2017-09-26T11:35:00Z</dcterms:created>
  <dcterms:modified xsi:type="dcterms:W3CDTF">2018-07-12T06:33:00Z</dcterms:modified>
</cp:coreProperties>
</file>